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CD" w:rsidRDefault="00690AB1">
      <w:pPr>
        <w:pStyle w:val="af8"/>
        <w:spacing w:line="360" w:lineRule="auto"/>
        <w:ind w:firstLine="708"/>
        <w:jc w:val="both"/>
        <w:rPr>
          <w:rFonts w:ascii="Tinos" w:eastAsia="Tinos" w:hAnsi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eastAsia="Tinos" w:hAnsi="Tinos" w:cs="Tinos"/>
          <w:color w:val="222222"/>
          <w:sz w:val="28"/>
          <w:szCs w:val="28"/>
        </w:rPr>
        <w:t xml:space="preserve">                         </w:t>
      </w:r>
      <w:r>
        <w:rPr>
          <w:rFonts w:ascii="Tinos" w:eastAsia="Tinos" w:hAnsi="Tinos" w:cs="Tinos"/>
          <w:b/>
          <w:bCs/>
          <w:color w:val="222222"/>
          <w:sz w:val="28"/>
          <w:szCs w:val="28"/>
        </w:rPr>
        <w:t>21.08.2025</w:t>
      </w:r>
    </w:p>
    <w:p w:rsidR="009030CD" w:rsidRDefault="009030CD">
      <w:pPr>
        <w:pStyle w:val="af8"/>
        <w:spacing w:line="276" w:lineRule="auto"/>
        <w:ind w:firstLine="708"/>
        <w:jc w:val="center"/>
        <w:rPr>
          <w:rFonts w:ascii="Tinos" w:eastAsia="Tinos" w:hAnsi="Tinos" w:cs="Tinos"/>
          <w:b/>
          <w:bCs/>
          <w:color w:val="222222"/>
          <w:sz w:val="28"/>
          <w:szCs w:val="28"/>
        </w:rPr>
      </w:pPr>
    </w:p>
    <w:p w:rsidR="009030CD" w:rsidRDefault="009030CD">
      <w:pPr>
        <w:pStyle w:val="af8"/>
        <w:spacing w:line="360" w:lineRule="auto"/>
        <w:ind w:firstLine="708"/>
        <w:jc w:val="center"/>
      </w:pPr>
    </w:p>
    <w:p w:rsidR="009030CD" w:rsidRDefault="00690AB1">
      <w:pPr>
        <w:pStyle w:val="af8"/>
        <w:spacing w:line="360" w:lineRule="auto"/>
        <w:ind w:firstLine="708"/>
        <w:jc w:val="center"/>
        <w:rPr>
          <w:rFonts w:ascii="Tinos" w:eastAsia="Tinos" w:hAnsi="Tinos" w:cs="Tinos"/>
          <w:b/>
          <w:bCs/>
          <w:sz w:val="28"/>
          <w:szCs w:val="28"/>
        </w:rPr>
      </w:pPr>
      <w:proofErr w:type="gramStart"/>
      <w:r>
        <w:rPr>
          <w:rFonts w:ascii="Tinos" w:eastAsia="Tinos" w:hAnsi="Tinos" w:cs="Tinos"/>
          <w:b/>
          <w:bCs/>
          <w:sz w:val="28"/>
          <w:szCs w:val="28"/>
        </w:rPr>
        <w:t>Социальная</w:t>
      </w:r>
      <w:proofErr w:type="gramEnd"/>
      <w:r>
        <w:rPr>
          <w:rFonts w:ascii="Tinos" w:eastAsia="Tinos" w:hAnsi="Tinos" w:cs="Tinos"/>
          <w:b/>
          <w:bCs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b/>
          <w:bCs/>
          <w:sz w:val="28"/>
          <w:szCs w:val="28"/>
        </w:rPr>
        <w:t>догазификация</w:t>
      </w:r>
      <w:proofErr w:type="spellEnd"/>
      <w:r>
        <w:rPr>
          <w:rFonts w:ascii="Tinos" w:eastAsia="Tinos" w:hAnsi="Tinos" w:cs="Tinos"/>
          <w:b/>
          <w:bCs/>
          <w:sz w:val="28"/>
          <w:szCs w:val="28"/>
        </w:rPr>
        <w:t xml:space="preserve"> в Самарской области</w:t>
      </w:r>
    </w:p>
    <w:p w:rsidR="009030CD" w:rsidRDefault="00690AB1">
      <w:pPr>
        <w:spacing w:line="360" w:lineRule="auto"/>
        <w:ind w:firstLine="567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В Самарской области полным ходом идет </w:t>
      </w:r>
      <w:proofErr w:type="gramStart"/>
      <w:r>
        <w:rPr>
          <w:rFonts w:ascii="Tinos" w:eastAsia="Tinos" w:hAnsi="Tinos" w:cs="Tinos"/>
          <w:sz w:val="28"/>
          <w:szCs w:val="28"/>
        </w:rPr>
        <w:t>социальная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догазификация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домовладений, расположенных в границах садоводческих товариществ. </w:t>
      </w:r>
    </w:p>
    <w:p w:rsidR="009030CD" w:rsidRDefault="00690AB1">
      <w:pPr>
        <w:spacing w:line="360" w:lineRule="auto"/>
        <w:ind w:firstLine="567"/>
        <w:jc w:val="both"/>
        <w:rPr>
          <w:rFonts w:ascii="Tinos" w:eastAsia="Tinos" w:hAnsi="Tinos" w:cs="Tinos"/>
          <w:sz w:val="28"/>
          <w:szCs w:val="28"/>
        </w:rPr>
      </w:pPr>
      <w:proofErr w:type="gramStart"/>
      <w:r>
        <w:rPr>
          <w:rFonts w:ascii="Tinos" w:eastAsia="Tinos" w:hAnsi="Tinos" w:cs="Tinos"/>
          <w:sz w:val="28"/>
          <w:szCs w:val="28"/>
        </w:rPr>
        <w:t>Самарский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Росреестр активно взаимодействует с органами местного самоуправления, газоснабжающими организациями региона, представителями регионального и местного отделений Союза садоводов России, председателями СНТ и гражданами по вопросам государственного к</w:t>
      </w:r>
      <w:r>
        <w:rPr>
          <w:rFonts w:ascii="Tinos" w:eastAsia="Tinos" w:hAnsi="Tinos" w:cs="Tinos"/>
          <w:sz w:val="28"/>
          <w:szCs w:val="28"/>
        </w:rPr>
        <w:t>адастрового учета и государственной регистрации прав на земельные участки и жилые дома в целях создания юридических условий для возможного участия граждан в этой важной социальной программе.</w:t>
      </w:r>
    </w:p>
    <w:p w:rsidR="009030CD" w:rsidRDefault="00690AB1">
      <w:pPr>
        <w:spacing w:line="360" w:lineRule="auto"/>
        <w:ind w:firstLine="567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На встречах обсуждаются задачи по реализации социальной </w:t>
      </w:r>
      <w:proofErr w:type="spellStart"/>
      <w:r>
        <w:rPr>
          <w:rFonts w:ascii="Tinos" w:eastAsia="Tinos" w:hAnsi="Tinos" w:cs="Tinos"/>
          <w:sz w:val="28"/>
          <w:szCs w:val="28"/>
        </w:rPr>
        <w:t>догазифик</w:t>
      </w:r>
      <w:r>
        <w:rPr>
          <w:rFonts w:ascii="Tinos" w:eastAsia="Tinos" w:hAnsi="Tinos" w:cs="Tinos"/>
          <w:sz w:val="28"/>
          <w:szCs w:val="28"/>
        </w:rPr>
        <w:t>ации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жилых домов в СНТ, в том числе вопросы по вовлечению в программу как можно большего количества заинтересованных в ней граждан. </w:t>
      </w:r>
    </w:p>
    <w:p w:rsidR="009030CD" w:rsidRDefault="00690AB1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jc w:val="both"/>
        <w:rPr>
          <w:rFonts w:ascii="Tinos" w:eastAsia="Tinos" w:hAnsi="Tinos" w:cs="Tinos"/>
          <w:sz w:val="28"/>
          <w:szCs w:val="28"/>
          <w:highlight w:val="white"/>
        </w:rPr>
      </w:pPr>
      <w:r>
        <w:rPr>
          <w:rFonts w:ascii="Tinos" w:eastAsia="Tinos" w:hAnsi="Tinos" w:cs="Tinos"/>
          <w:sz w:val="28"/>
          <w:szCs w:val="28"/>
        </w:rPr>
        <w:t>Такое взаимодействие</w:t>
      </w:r>
      <w:r>
        <w:rPr>
          <w:rFonts w:ascii="Tinos" w:eastAsia="Tinos" w:hAnsi="Tinos" w:cs="Tinos"/>
          <w:sz w:val="28"/>
          <w:szCs w:val="28"/>
          <w:highlight w:val="white"/>
        </w:rPr>
        <w:t xml:space="preserve"> всех участников процесса </w:t>
      </w:r>
      <w:proofErr w:type="spellStart"/>
      <w:r>
        <w:rPr>
          <w:rFonts w:ascii="Tinos" w:eastAsia="Tinos" w:hAnsi="Tinos" w:cs="Tinos"/>
          <w:sz w:val="28"/>
          <w:szCs w:val="28"/>
          <w:highlight w:val="white"/>
        </w:rPr>
        <w:t>догазификации</w:t>
      </w:r>
      <w:proofErr w:type="spellEnd"/>
      <w:r>
        <w:rPr>
          <w:rFonts w:ascii="Tinos" w:eastAsia="Tinos" w:hAnsi="Tinos" w:cs="Tinos"/>
          <w:sz w:val="28"/>
          <w:szCs w:val="28"/>
          <w:highlight w:val="white"/>
        </w:rPr>
        <w:t xml:space="preserve"> позволяет видеть перспективность развития этого направления.</w:t>
      </w:r>
    </w:p>
    <w:p w:rsidR="009030CD" w:rsidRDefault="00690AB1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highlight w:val="white"/>
        </w:rPr>
        <w:t xml:space="preserve">Также следует отметить уменьшение оплаты государственной пошлины для газоснабжающих организаций за осуществляемые одновременно государственный кадастровый учет и государственную регистрацию прав на объекты сетей газораспределения и сетей </w:t>
      </w:r>
      <w:proofErr w:type="spellStart"/>
      <w:r>
        <w:rPr>
          <w:rFonts w:ascii="Tinos" w:eastAsia="Tinos" w:hAnsi="Tinos" w:cs="Tinos"/>
          <w:sz w:val="28"/>
          <w:szCs w:val="28"/>
          <w:highlight w:val="white"/>
        </w:rPr>
        <w:t>газопотребления</w:t>
      </w:r>
      <w:proofErr w:type="spellEnd"/>
      <w:r>
        <w:rPr>
          <w:rFonts w:ascii="Tinos" w:eastAsia="Tinos" w:hAnsi="Tinos" w:cs="Tinos"/>
          <w:sz w:val="28"/>
          <w:szCs w:val="28"/>
          <w:highlight w:val="white"/>
        </w:rPr>
        <w:t>, с</w:t>
      </w:r>
      <w:r>
        <w:rPr>
          <w:rFonts w:ascii="Tinos" w:eastAsia="Tinos" w:hAnsi="Tinos" w:cs="Tinos"/>
          <w:sz w:val="28"/>
          <w:szCs w:val="28"/>
          <w:highlight w:val="white"/>
        </w:rPr>
        <w:t xml:space="preserve">озданные при выполнении мероприятий по подключению (технологическому присоединению) объектов капитального строительства. С 31.08.2025г. вступают в силу изменения в НК РФ, </w:t>
      </w:r>
      <w:r>
        <w:rPr>
          <w:rFonts w:ascii="Tinos" w:eastAsia="Tinos" w:hAnsi="Tinos" w:cs="Tinos"/>
          <w:sz w:val="28"/>
          <w:szCs w:val="28"/>
          <w:highlight w:val="white"/>
        </w:rPr>
        <w:lastRenderedPageBreak/>
        <w:t>согласно которым государственная пошлина будет составлять 4 000 рублей за указанные у</w:t>
      </w:r>
      <w:r>
        <w:rPr>
          <w:rFonts w:ascii="Tinos" w:eastAsia="Tinos" w:hAnsi="Tinos" w:cs="Tinos"/>
          <w:sz w:val="28"/>
          <w:szCs w:val="28"/>
          <w:highlight w:val="white"/>
        </w:rPr>
        <w:t>четно-регистрационные действия.</w:t>
      </w:r>
    </w:p>
    <w:p w:rsidR="009030CD" w:rsidRDefault="009030CD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jc w:val="both"/>
        <w:rPr>
          <w:rFonts w:ascii="Tinos" w:eastAsia="Tinos" w:hAnsi="Tinos" w:cs="Tinos"/>
          <w:sz w:val="28"/>
          <w:szCs w:val="28"/>
          <w:highlight w:val="white"/>
        </w:rPr>
      </w:pPr>
    </w:p>
    <w:p w:rsidR="009030CD" w:rsidRDefault="00690A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9030CD" w:rsidRDefault="00690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</w:rPr>
        <w:t>Росреестра</w:t>
      </w:r>
      <w:proofErr w:type="spellEnd"/>
      <w:r>
        <w:rPr>
          <w:rFonts w:ascii="Times New Roman" w:hAnsi="Times New Roman" w:cs="Times New Roman"/>
        </w:rPr>
        <w:t xml:space="preserve"> по Самарской области</w:t>
      </w:r>
    </w:p>
    <w:p w:rsidR="00874387" w:rsidRDefault="00874387">
      <w:pPr>
        <w:rPr>
          <w:rFonts w:ascii="Times New Roman" w:hAnsi="Times New Roman" w:cs="Times New Roman"/>
        </w:rPr>
      </w:pPr>
    </w:p>
    <w:p w:rsidR="00874387" w:rsidRDefault="00874387">
      <w:pPr>
        <w:rPr>
          <w:rFonts w:ascii="Times New Roman" w:hAnsi="Times New Roman" w:cs="Times New Roman"/>
        </w:rPr>
      </w:pPr>
    </w:p>
    <w:p w:rsidR="00874387" w:rsidRDefault="00874387">
      <w:pPr>
        <w:rPr>
          <w:rFonts w:ascii="Times New Roman" w:hAnsi="Times New Roman" w:cs="Times New Roman"/>
        </w:rPr>
      </w:pPr>
    </w:p>
    <w:p w:rsidR="00874387" w:rsidRDefault="00874387">
      <w:pPr>
        <w:rPr>
          <w:rFonts w:ascii="Times New Roman" w:hAnsi="Times New Roman" w:cs="Times New Roman"/>
        </w:rPr>
      </w:pPr>
    </w:p>
    <w:p w:rsidR="00874387" w:rsidRDefault="00874387" w:rsidP="0087438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7438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B1" w:rsidRDefault="00690AB1">
      <w:pPr>
        <w:spacing w:after="0" w:line="240" w:lineRule="auto"/>
      </w:pPr>
      <w:r>
        <w:separator/>
      </w:r>
    </w:p>
  </w:endnote>
  <w:endnote w:type="continuationSeparator" w:id="0">
    <w:p w:rsidR="00690AB1" w:rsidRDefault="0069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B1" w:rsidRDefault="00690AB1">
      <w:pPr>
        <w:spacing w:after="0" w:line="240" w:lineRule="auto"/>
      </w:pPr>
      <w:r>
        <w:separator/>
      </w:r>
    </w:p>
  </w:footnote>
  <w:footnote w:type="continuationSeparator" w:id="0">
    <w:p w:rsidR="00690AB1" w:rsidRDefault="00690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E38"/>
    <w:multiLevelType w:val="hybridMultilevel"/>
    <w:tmpl w:val="AAFE8238"/>
    <w:lvl w:ilvl="0" w:tplc="256AA9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B6EDB2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2D6252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CF89F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E5C45C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AF4CF0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6DC210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2DACAA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574CCD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>
    <w:nsid w:val="06E23E5C"/>
    <w:multiLevelType w:val="hybridMultilevel"/>
    <w:tmpl w:val="FCDC4628"/>
    <w:lvl w:ilvl="0" w:tplc="00A4E24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6694A17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C7E0D3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F5A91A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68C159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DC58CF6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7809CD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014B10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660063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38C50B2E"/>
    <w:multiLevelType w:val="hybridMultilevel"/>
    <w:tmpl w:val="15245B00"/>
    <w:lvl w:ilvl="0" w:tplc="9A4E09E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1"/>
      </w:rPr>
    </w:lvl>
    <w:lvl w:ilvl="1" w:tplc="C62E5C3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1"/>
      </w:rPr>
    </w:lvl>
    <w:lvl w:ilvl="2" w:tplc="7C96E20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1"/>
      </w:rPr>
    </w:lvl>
    <w:lvl w:ilvl="3" w:tplc="C1102B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1"/>
      </w:rPr>
    </w:lvl>
    <w:lvl w:ilvl="4" w:tplc="E688AB7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1"/>
      </w:rPr>
    </w:lvl>
    <w:lvl w:ilvl="5" w:tplc="F14448E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1"/>
      </w:rPr>
    </w:lvl>
    <w:lvl w:ilvl="6" w:tplc="4DDA39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1"/>
      </w:rPr>
    </w:lvl>
    <w:lvl w:ilvl="7" w:tplc="1A6ABF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1"/>
      </w:rPr>
    </w:lvl>
    <w:lvl w:ilvl="8" w:tplc="BD78291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1"/>
      </w:rPr>
    </w:lvl>
  </w:abstractNum>
  <w:abstractNum w:abstractNumId="3">
    <w:nsid w:val="486045AD"/>
    <w:multiLevelType w:val="hybridMultilevel"/>
    <w:tmpl w:val="64AED342"/>
    <w:lvl w:ilvl="0" w:tplc="20582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0E408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4296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442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4C4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D00C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9252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89D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2ADA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490C9A"/>
    <w:multiLevelType w:val="hybridMultilevel"/>
    <w:tmpl w:val="667064BE"/>
    <w:lvl w:ilvl="0" w:tplc="547A5AD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26B2F50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AF4FCF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C9261B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ABCFC8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D923B2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12099D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6B6947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1DAFC9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CD"/>
    <w:rsid w:val="00690AB1"/>
    <w:rsid w:val="00874387"/>
    <w:rsid w:val="0090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a">
    <w:name w:val="Balloon Text"/>
    <w:basedOn w:val="a"/>
    <w:link w:val="afb"/>
    <w:uiPriority w:val="99"/>
    <w:semiHidden/>
    <w:unhideWhenUsed/>
    <w:rsid w:val="0087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74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a">
    <w:name w:val="Balloon Text"/>
    <w:basedOn w:val="a"/>
    <w:link w:val="afb"/>
    <w:uiPriority w:val="99"/>
    <w:semiHidden/>
    <w:unhideWhenUsed/>
    <w:rsid w:val="0087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74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54</cp:revision>
  <dcterms:created xsi:type="dcterms:W3CDTF">2025-04-09T05:40:00Z</dcterms:created>
  <dcterms:modified xsi:type="dcterms:W3CDTF">2025-08-21T10:17:00Z</dcterms:modified>
</cp:coreProperties>
</file>